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E704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0F3">
        <w:fldChar w:fldCharType="begin"/>
      </w:r>
      <w:r w:rsidR="004930F3">
        <w:instrText xml:space="preserve"> DOCPROPERTY  TSG/WGRef  \* MERGEFORMAT </w:instrText>
      </w:r>
      <w:r w:rsidR="004930F3">
        <w:fldChar w:fldCharType="separate"/>
      </w:r>
      <w:r w:rsidR="00401B8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401B8C">
        <w:rPr>
          <w:b/>
          <w:noProof/>
          <w:sz w:val="24"/>
        </w:rPr>
        <w:t>4</w:t>
      </w:r>
      <w:r w:rsidR="004930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30F3">
        <w:fldChar w:fldCharType="begin"/>
      </w:r>
      <w:r w:rsidR="004930F3">
        <w:instrText xml:space="preserve"> DOCPROPERTY  MtgSeq  \* MERGEFORMAT </w:instrText>
      </w:r>
      <w:r w:rsidR="004930F3">
        <w:fldChar w:fldCharType="separate"/>
      </w:r>
      <w:r w:rsidR="00401B8C">
        <w:rPr>
          <w:b/>
          <w:noProof/>
          <w:sz w:val="24"/>
        </w:rPr>
        <w:t>11</w:t>
      </w:r>
      <w:r w:rsidR="00B32064">
        <w:rPr>
          <w:b/>
          <w:noProof/>
          <w:sz w:val="24"/>
        </w:rPr>
        <w:t>5</w:t>
      </w:r>
      <w:r w:rsidR="004930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08BB" w:rsidRPr="00EC08BB">
        <w:rPr>
          <w:rFonts w:cs="Arial"/>
          <w:b/>
          <w:sz w:val="24"/>
          <w:szCs w:val="24"/>
          <w:lang w:eastAsia="zh-CN"/>
        </w:rPr>
        <w:t>R4-2506926</w:t>
      </w:r>
    </w:p>
    <w:p w14:paraId="7CB45193" w14:textId="55C320A1" w:rsidR="001E41F3" w:rsidRDefault="00B32064" w:rsidP="005E2C44">
      <w:pPr>
        <w:pStyle w:val="CRCoverPage"/>
        <w:outlineLvl w:val="0"/>
        <w:rPr>
          <w:b/>
          <w:noProof/>
          <w:sz w:val="24"/>
        </w:rPr>
      </w:pPr>
      <w:r w:rsidRPr="00B32064">
        <w:rPr>
          <w:b/>
          <w:noProof/>
          <w:sz w:val="24"/>
        </w:rPr>
        <w:t>Malta, MT, 19th – 23rd May</w:t>
      </w:r>
      <w:r>
        <w:rPr>
          <w:b/>
          <w:noProof/>
          <w:sz w:val="24"/>
        </w:rPr>
        <w:t>,</w:t>
      </w:r>
      <w:r w:rsidRPr="00B3206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8E62C" w:rsidR="001E41F3" w:rsidRPr="00410371" w:rsidRDefault="004930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1675">
              <w:rPr>
                <w:b/>
                <w:noProof/>
                <w:sz w:val="28"/>
              </w:rPr>
              <w:t>38.</w:t>
            </w:r>
            <w:r w:rsidR="001C52B4">
              <w:rPr>
                <w:b/>
                <w:noProof/>
                <w:sz w:val="28"/>
              </w:rPr>
              <w:t>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B8967" w:rsidR="001E41F3" w:rsidRPr="00410371" w:rsidRDefault="00EC08BB" w:rsidP="00547111">
            <w:pPr>
              <w:pStyle w:val="CRCoverPage"/>
              <w:spacing w:after="0"/>
              <w:rPr>
                <w:noProof/>
              </w:rPr>
            </w:pPr>
            <w:r w:rsidRPr="00EC08BB">
              <w:rPr>
                <w:b/>
                <w:noProof/>
                <w:sz w:val="28"/>
              </w:rPr>
              <w:t>2804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33FDC" w:rsidR="001E41F3" w:rsidRPr="00410371" w:rsidRDefault="004930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1675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CEB42" w:rsidR="001E41F3" w:rsidRPr="00410371" w:rsidRDefault="004930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1675">
              <w:rPr>
                <w:b/>
                <w:noProof/>
                <w:sz w:val="28"/>
              </w:rPr>
              <w:t>18.</w:t>
            </w:r>
            <w:r w:rsidR="00583C4A">
              <w:rPr>
                <w:b/>
                <w:noProof/>
                <w:sz w:val="28"/>
              </w:rPr>
              <w:t>9</w:t>
            </w:r>
            <w:r w:rsidR="000E1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7B838C" w:rsidR="00F25D98" w:rsidRDefault="00D30C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5BA02" w:rsidR="001E41F3" w:rsidRDefault="00B82442">
            <w:pPr>
              <w:pStyle w:val="CRCoverPage"/>
              <w:spacing w:after="0"/>
              <w:ind w:left="100"/>
              <w:rPr>
                <w:noProof/>
              </w:rPr>
            </w:pPr>
            <w:r w:rsidRPr="00B82442">
              <w:rPr>
                <w:noProof/>
              </w:rPr>
              <w:t>(NR_MC_enh) R18 correction of switchig time between NUL and SUL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D6212" w:rsidR="001E41F3" w:rsidRDefault="007A59F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1A13E" w:rsidR="001E41F3" w:rsidRDefault="004930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167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DB1743" w:rsidR="001E41F3" w:rsidRDefault="00406014">
            <w:pPr>
              <w:pStyle w:val="CRCoverPage"/>
              <w:spacing w:after="0"/>
              <w:ind w:left="100"/>
              <w:rPr>
                <w:noProof/>
              </w:rPr>
            </w:pPr>
            <w:r w:rsidRPr="00DA0120">
              <w:rPr>
                <w:noProof/>
              </w:rP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3938" w:rsidR="001E41F3" w:rsidRDefault="004930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E1675">
              <w:rPr>
                <w:noProof/>
              </w:rPr>
              <w:t>2025-0</w:t>
            </w:r>
            <w:r w:rsidR="00EE4B56">
              <w:rPr>
                <w:noProof/>
              </w:rPr>
              <w:t>3</w:t>
            </w:r>
            <w:r w:rsidR="000E1675">
              <w:rPr>
                <w:noProof/>
              </w:rPr>
              <w:t>-</w:t>
            </w:r>
            <w:r w:rsidR="00EE4B56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96189" w:rsidR="001E41F3" w:rsidRDefault="004930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16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ADB26" w:rsidR="001E41F3" w:rsidRDefault="004930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E16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C60B" w14:textId="3A7C1888" w:rsidR="001E41F3" w:rsidRDefault="00561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spec, 0us switch time is mandated in 38.101-1 spec for NUL and SUL band combination</w:t>
            </w:r>
            <w:r w:rsidR="00E76E7B">
              <w:rPr>
                <w:noProof/>
                <w:lang w:eastAsia="zh-CN"/>
              </w:rPr>
              <w:t xml:space="preserve"> in serval tables</w:t>
            </w:r>
            <w:r>
              <w:rPr>
                <w:noProof/>
                <w:lang w:eastAsia="zh-CN"/>
              </w:rPr>
              <w:t xml:space="preserve"> like below:</w:t>
            </w:r>
          </w:p>
          <w:p w14:paraId="6FEF59C0" w14:textId="3E811662" w:rsidR="00561C4E" w:rsidRDefault="00561C4E" w:rsidP="00561C4E">
            <w:pPr>
              <w:pStyle w:val="TH"/>
              <w:keepNext w:val="0"/>
              <w:keepLines w:val="0"/>
            </w:pPr>
            <w:r w:rsidRPr="00A2470A">
              <w:t>Table 5.2</w:t>
            </w: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t xml:space="preserve">-1: </w:t>
            </w:r>
            <w:r w:rsidRPr="00A2470A">
              <w:rPr>
                <w:rFonts w:hint="eastAsia"/>
                <w:lang w:eastAsia="zh-CN"/>
              </w:rPr>
              <w:t>O</w:t>
            </w:r>
            <w:r w:rsidRPr="00A2470A">
              <w:t>perating band</w:t>
            </w:r>
            <w:r w:rsidRPr="00A2470A">
              <w:rPr>
                <w:rFonts w:hint="eastAsia"/>
                <w:lang w:eastAsia="zh-CN"/>
              </w:rPr>
              <w:t xml:space="preserve"> combination for SUL</w:t>
            </w:r>
            <w:r w:rsidRPr="00A2470A">
              <w:t xml:space="preserve"> in FR1</w:t>
            </w:r>
          </w:p>
          <w:tbl>
            <w:tblPr>
              <w:tblW w:w="48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2497"/>
            </w:tblGrid>
            <w:tr w:rsidR="00E76E7B" w:rsidRPr="00A2470A" w14:paraId="73E4E9D9" w14:textId="77777777" w:rsidTr="006E71CF">
              <w:trPr>
                <w:tblHeader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D38EF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combination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for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A2470A">
                    <w:rPr>
                      <w:rFonts w:hint="eastAsia"/>
                      <w:lang w:eastAsia="zh-CN"/>
                    </w:rPr>
                    <w:t>SUL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E0044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Band</w:t>
                  </w:r>
                </w:p>
                <w:p w14:paraId="4C7D0991" w14:textId="77777777" w:rsidR="00E76E7B" w:rsidRPr="00A2470A" w:rsidRDefault="00E76E7B" w:rsidP="00E76E7B">
                  <w:pPr>
                    <w:pStyle w:val="TAH"/>
                    <w:keepNext w:val="0"/>
                    <w:keepLines w:val="0"/>
                  </w:pPr>
                  <w:r w:rsidRPr="00A2470A">
                    <w:t>(Table</w:t>
                  </w:r>
                  <w:r>
                    <w:t xml:space="preserve"> </w:t>
                  </w:r>
                  <w:r w:rsidRPr="00A2470A">
                    <w:t>5.2-1)</w:t>
                  </w:r>
                </w:p>
              </w:tc>
            </w:tr>
            <w:tr w:rsidR="00E76E7B" w:rsidRPr="00A2470A" w14:paraId="2A5CE762" w14:textId="77777777" w:rsidTr="006E71CF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126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SUL_n1-n80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BF5A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n80</w:t>
                  </w:r>
                </w:p>
              </w:tc>
            </w:tr>
            <w:tr w:rsidR="00E76E7B" w:rsidRPr="00A2470A" w14:paraId="6F2727CE" w14:textId="77777777" w:rsidTr="006E71CF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565E7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SUL_n1-n81</w:t>
                  </w:r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33DD0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  <w:rPr>
                      <w:lang w:eastAsia="zh-CN"/>
                    </w:rPr>
                  </w:pPr>
                  <w:r w:rsidRPr="00A2470A">
                    <w:t>n1,</w:t>
                  </w:r>
                  <w:r>
                    <w:t xml:space="preserve"> </w:t>
                  </w:r>
                  <w:r w:rsidRPr="00A2470A">
                    <w:t>n81</w:t>
                  </w:r>
                </w:p>
              </w:tc>
            </w:tr>
            <w:tr w:rsidR="00E76E7B" w:rsidRPr="00A2470A" w14:paraId="0EE0C983" w14:textId="77777777" w:rsidTr="006E71CF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F0278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EA084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>
                    <w:t>…</w:t>
                  </w:r>
                </w:p>
              </w:tc>
            </w:tr>
            <w:tr w:rsidR="00E76E7B" w:rsidRPr="00A2470A" w14:paraId="49FCE173" w14:textId="77777777" w:rsidTr="006E71CF">
              <w:trPr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F6D19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bookmarkStart w:id="1" w:name="OLE_LINK87"/>
                  <w:r w:rsidRPr="00A2470A">
                    <w:t>SUL_n79-n98</w:t>
                  </w:r>
                  <w:bookmarkEnd w:id="1"/>
                  <w:r w:rsidRPr="00A2470A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2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92EFF" w14:textId="77777777" w:rsidR="00E76E7B" w:rsidRPr="00A2470A" w:rsidRDefault="00E76E7B" w:rsidP="00E76E7B">
                  <w:pPr>
                    <w:pStyle w:val="TAC"/>
                    <w:keepNext w:val="0"/>
                    <w:keepLines w:val="0"/>
                  </w:pPr>
                  <w:r w:rsidRPr="00A2470A">
                    <w:t>n79,</w:t>
                  </w:r>
                  <w:r>
                    <w:t xml:space="preserve"> </w:t>
                  </w:r>
                  <w:r w:rsidRPr="00A2470A">
                    <w:t>n98</w:t>
                  </w:r>
                </w:p>
              </w:tc>
            </w:tr>
            <w:tr w:rsidR="00E76E7B" w:rsidRPr="00A2470A" w14:paraId="350B34FB" w14:textId="77777777" w:rsidTr="006E71CF">
              <w:trPr>
                <w:jc w:val="center"/>
              </w:trPr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1D970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1:</w:t>
                  </w:r>
                  <w:r w:rsidRPr="00A2470A">
                    <w:tab/>
                    <w:t>If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configured</w:t>
                  </w:r>
                  <w:r>
                    <w:t xml:space="preserve"> </w:t>
                  </w:r>
                  <w:r w:rsidRPr="00A2470A">
                    <w:t>with</w:t>
                  </w:r>
                  <w:r>
                    <w:t xml:space="preserve"> </w:t>
                  </w:r>
                  <w:r w:rsidRPr="00A2470A">
                    <w:t>both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UL</w:t>
                  </w:r>
                  <w:r>
                    <w:t xml:space="preserve"> </w:t>
                  </w:r>
                  <w:r w:rsidRPr="00A2470A">
                    <w:t>and</w:t>
                  </w:r>
                  <w:r>
                    <w:t xml:space="preserve"> </w:t>
                  </w:r>
                  <w:r w:rsidRPr="00A2470A">
                    <w:t>NR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carriers</w:t>
                  </w:r>
                  <w:r>
                    <w:t xml:space="preserve"> </w:t>
                  </w:r>
                  <w:r w:rsidRPr="00A2470A">
                    <w:t>in</w:t>
                  </w:r>
                  <w:r>
                    <w:t xml:space="preserve"> </w:t>
                  </w:r>
                  <w:r w:rsidRPr="00A2470A">
                    <w:t>a</w:t>
                  </w:r>
                  <w:r>
                    <w:t xml:space="preserve"> </w:t>
                  </w:r>
                  <w:r w:rsidRPr="00A2470A">
                    <w:t>cell,</w:t>
                  </w:r>
                  <w:r>
                    <w:t xml:space="preserve"> </w:t>
                  </w:r>
                  <w:r w:rsidRPr="00A2470A">
                    <w:t>the</w:t>
                  </w:r>
                  <w:r>
                    <w:t xml:space="preserve"> </w:t>
                  </w:r>
                  <w:r w:rsidRPr="00E76E7B">
                    <w:rPr>
                      <w:highlight w:val="yellow"/>
                    </w:rPr>
                    <w:t>switching time between NR UL carrier and NR SUL carrier is 0 us</w:t>
                  </w:r>
                  <w:r w:rsidRPr="00A2470A">
                    <w:t>.</w:t>
                  </w:r>
                </w:p>
                <w:p w14:paraId="15DF5D4E" w14:textId="77777777" w:rsidR="00E76E7B" w:rsidRPr="00A2470A" w:rsidRDefault="00E76E7B" w:rsidP="00E76E7B">
                  <w:pPr>
                    <w:pStyle w:val="TAN"/>
                    <w:keepNext w:val="0"/>
                    <w:keepLines w:val="0"/>
                  </w:pPr>
                  <w:r w:rsidRPr="00A2470A">
                    <w:t>NOTE</w:t>
                  </w:r>
                  <w:r>
                    <w:t xml:space="preserve"> </w:t>
                  </w:r>
                  <w:r w:rsidRPr="00A2470A">
                    <w:t>2:</w:t>
                  </w:r>
                  <w:r w:rsidRPr="00A2470A">
                    <w:tab/>
                    <w:t>For</w:t>
                  </w:r>
                  <w:r>
                    <w:t xml:space="preserve"> </w:t>
                  </w:r>
                  <w:r w:rsidRPr="00A2470A">
                    <w:t>UE</w:t>
                  </w:r>
                  <w:r>
                    <w:t xml:space="preserve"> </w:t>
                  </w:r>
                  <w:r w:rsidRPr="00A2470A">
                    <w:t>supporting</w:t>
                  </w:r>
                  <w:r>
                    <w:t xml:space="preserve"> </w:t>
                  </w:r>
                  <w:r w:rsidRPr="00A2470A">
                    <w:t>SUL</w:t>
                  </w:r>
                  <w:r>
                    <w:t xml:space="preserve"> </w:t>
                  </w:r>
                  <w:r w:rsidRPr="00A2470A">
                    <w:t>band</w:t>
                  </w:r>
                  <w:r>
                    <w:t xml:space="preserve"> </w:t>
                  </w:r>
                  <w:r w:rsidRPr="00A2470A">
                    <w:t>combination</w:t>
                  </w:r>
                  <w:r>
                    <w:t xml:space="preserve"> </w:t>
                  </w:r>
                  <w:r w:rsidRPr="00A2470A">
                    <w:t>simultaneous</w:t>
                  </w:r>
                  <w:r>
                    <w:t xml:space="preserve"> </w:t>
                  </w:r>
                  <w:r w:rsidRPr="00A2470A">
                    <w:t>Rx/Tx</w:t>
                  </w:r>
                  <w:r>
                    <w:t xml:space="preserve"> </w:t>
                  </w:r>
                  <w:r w:rsidRPr="00A2470A">
                    <w:t>capability</w:t>
                  </w:r>
                  <w:r>
                    <w:t xml:space="preserve"> </w:t>
                  </w:r>
                  <w:r w:rsidRPr="00A2470A">
                    <w:t>is</w:t>
                  </w:r>
                  <w:r>
                    <w:t xml:space="preserve"> </w:t>
                  </w:r>
                  <w:r w:rsidRPr="00A2470A">
                    <w:t>mandatory.</w:t>
                  </w:r>
                </w:p>
              </w:tc>
            </w:tr>
          </w:tbl>
          <w:p w14:paraId="75434D16" w14:textId="77777777" w:rsidR="00E76E7B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2BCB6" w14:textId="139D60A0" w:rsidR="004B0944" w:rsidRDefault="00E7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non-zero switching time </w:t>
            </w:r>
            <w:r w:rsidR="003C5F4C">
              <w:rPr>
                <w:noProof/>
                <w:lang w:eastAsia="zh-CN"/>
              </w:rPr>
              <w:t xml:space="preserve">for the SUL-NUL band combination </w:t>
            </w:r>
            <w:r>
              <w:rPr>
                <w:noProof/>
                <w:lang w:eastAsia="zh-CN"/>
              </w:rPr>
              <w:t>has already been allowed in Tx switching</w:t>
            </w:r>
            <w:r w:rsidR="003C5F4C">
              <w:rPr>
                <w:noProof/>
                <w:lang w:eastAsia="zh-CN"/>
              </w:rPr>
              <w:t xml:space="preserve"> as below table from Rel-18</w:t>
            </w:r>
            <w:r w:rsidR="005A6D11">
              <w:rPr>
                <w:noProof/>
                <w:lang w:eastAsia="zh-CN"/>
              </w:rPr>
              <w:t xml:space="preserve"> 38101-1</w:t>
            </w:r>
            <w:r w:rsidR="003C5F4C">
              <w:rPr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4B0944" w14:paraId="476D0D27" w14:textId="77777777" w:rsidTr="004B0944">
              <w:trPr>
                <w:trHeight w:val="248"/>
                <w:jc w:val="center"/>
              </w:trPr>
              <w:tc>
                <w:tcPr>
                  <w:tcW w:w="6521" w:type="dxa"/>
                </w:tcPr>
                <w:p w14:paraId="716D3AD6" w14:textId="77777777" w:rsidR="004B0944" w:rsidRPr="001D0283" w:rsidRDefault="004B0944" w:rsidP="004B0944">
                  <w:pPr>
                    <w:pStyle w:val="4"/>
                    <w:outlineLvl w:val="3"/>
                  </w:pPr>
                  <w:r w:rsidRPr="001D0283">
                    <w:t>6.3C.3.</w:t>
                  </w:r>
                  <w:r w:rsidRPr="001D0283">
                    <w:rPr>
                      <w:rFonts w:hint="eastAsia"/>
                      <w:lang w:eastAsia="zh-CN"/>
                    </w:rPr>
                    <w:t>5</w:t>
                  </w:r>
                  <w:r w:rsidRPr="001D0283">
                    <w:tab/>
                  </w: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 xml:space="preserve">ime mask for </w:t>
                  </w:r>
                  <w:r w:rsidRPr="001D0283">
                    <w:rPr>
                      <w:lang w:eastAsia="zh-CN"/>
                    </w:rPr>
                    <w:t>s</w:t>
                  </w:r>
                  <w:r w:rsidRPr="001D0283">
                    <w:t xml:space="preserve">witching </w:t>
                  </w:r>
                  <w:r w:rsidRPr="001D0283">
                    <w:rPr>
                      <w:lang w:eastAsia="zh-CN"/>
                    </w:rPr>
                    <w:t>across up to four uplink bands</w:t>
                  </w:r>
                </w:p>
                <w:p w14:paraId="067725D2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1D0283">
                    <w:rPr>
                      <w:lang w:eastAsia="zh-CN"/>
                    </w:rPr>
                    <w:t>T</w:t>
                  </w:r>
                  <w:r w:rsidRPr="001D0283">
                    <w:t>he switching time mask</w:t>
                  </w:r>
                  <w:r w:rsidRPr="001D0283">
                    <w:rPr>
                      <w:lang w:eastAsia="zh-CN"/>
                    </w:rPr>
                    <w:t xml:space="preserve"> requirements specified in this sub-clause are applicable for an NR SUL band configuration with inter-band CA when the </w:t>
                  </w:r>
                  <w:r w:rsidRPr="001D0283">
                    <w:t>capability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i/>
                    </w:rPr>
                    <w:t>supportedBandPairListNR-r18</w:t>
                  </w:r>
                  <w:r w:rsidRPr="001D0283">
                    <w:rPr>
                      <w:lang w:eastAsia="zh-CN"/>
                    </w:rPr>
                    <w:t xml:space="preserve"> is present, and are</w:t>
                  </w:r>
                  <w:r w:rsidRPr="001D0283">
                    <w:t xml:space="preserve"> only applicable for uplink switching mechanisms specified in clause </w:t>
                  </w:r>
                  <w:r w:rsidRPr="001D0283">
                    <w:rPr>
                      <w:lang w:eastAsia="zh-CN"/>
                    </w:rPr>
                    <w:t>[</w:t>
                  </w:r>
                  <w:r w:rsidRPr="001D0283">
                    <w:t>6.1.</w:t>
                  </w:r>
                  <w:r w:rsidRPr="001D0283">
                    <w:rPr>
                      <w:lang w:eastAsia="zh-CN"/>
                    </w:rPr>
                    <w:t>6]</w:t>
                  </w:r>
                  <w:r w:rsidRPr="001D0283">
                    <w:t xml:space="preserve"> of TS 38.214 [10]</w:t>
                  </w:r>
                  <w:r w:rsidRPr="001D0283">
                    <w:rPr>
                      <w:lang w:eastAsia="zh-CN"/>
                    </w:rPr>
                    <w:t>.</w:t>
                  </w:r>
                </w:p>
                <w:p w14:paraId="23F2A95B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4B0944">
                    <w:rPr>
                      <w:highlight w:val="yellow"/>
                      <w:lang w:eastAsia="zh-CN"/>
                    </w:rPr>
                    <w:t>In the NR SUL band configuration with inter-band CA, the number of uplink bands with different carrier frequencies is up to four.</w:t>
                  </w:r>
                  <w:r w:rsidRPr="001D0283">
                    <w:rPr>
                      <w:lang w:eastAsia="zh-CN"/>
                    </w:rPr>
                    <w:t xml:space="preserve">  NR UL carrier(s) in each of the up to four uplink bands are capable of one or two </w:t>
                  </w:r>
                  <w:r w:rsidRPr="001D0283">
                    <w:t>transmit antenna connector</w:t>
                  </w:r>
                  <w:r w:rsidRPr="001D0283">
                    <w:rPr>
                      <w:lang w:eastAsia="zh-CN"/>
                    </w:rPr>
                    <w:t xml:space="preserve">(s), according to the UE capability </w:t>
                  </w:r>
                  <w:proofErr w:type="spellStart"/>
                  <w:r w:rsidRPr="001D0283">
                    <w:rPr>
                      <w:i/>
                    </w:rPr>
                    <w:t>FeatureSetUplinkPerCC</w:t>
                  </w:r>
                  <w:proofErr w:type="spellEnd"/>
                  <w:r w:rsidRPr="001D0283">
                    <w:rPr>
                      <w:lang w:eastAsia="zh-CN"/>
                    </w:rPr>
                    <w:t>.</w:t>
                  </w:r>
                </w:p>
                <w:p w14:paraId="2F57C726" w14:textId="77777777" w:rsidR="004B0944" w:rsidRPr="001D0283" w:rsidRDefault="004B0944" w:rsidP="004B0944">
                  <w:pPr>
                    <w:rPr>
                      <w:lang w:eastAsia="zh-CN"/>
                    </w:rPr>
                  </w:pPr>
                  <w:r w:rsidRPr="003C5F4C">
                    <w:rPr>
                      <w:highlight w:val="yellow"/>
                      <w:lang w:eastAsia="zh-CN"/>
                    </w:rPr>
                    <w:lastRenderedPageBreak/>
                    <w:t xml:space="preserve">The switching time masks in </w:t>
                  </w:r>
                  <w:r w:rsidRPr="003C5F4C">
                    <w:rPr>
                      <w:highlight w:val="yellow"/>
                    </w:rPr>
                    <w:t>Figure 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-1 and Figure</w:t>
                  </w:r>
                  <w:r w:rsidRPr="003C5F4C">
                    <w:rPr>
                      <w:highlight w:val="yellow"/>
                      <w:lang w:eastAsia="zh-CN"/>
                    </w:rPr>
                    <w:t xml:space="preserve"> </w:t>
                  </w:r>
                  <w:r w:rsidRPr="003C5F4C">
                    <w:rPr>
                      <w:highlight w:val="yellow"/>
                    </w:rPr>
                    <w:t>6.3C.3.</w:t>
                  </w:r>
                  <w:r w:rsidRPr="003C5F4C">
                    <w:rPr>
                      <w:highlight w:val="yellow"/>
                      <w:lang w:eastAsia="zh-CN"/>
                    </w:rPr>
                    <w:t>5</w:t>
                  </w:r>
                  <w:r w:rsidRPr="003C5F4C">
                    <w:rPr>
                      <w:highlight w:val="yellow"/>
                    </w:rPr>
                    <w:t>-</w:t>
                  </w:r>
                  <w:r w:rsidRPr="003C5F4C">
                    <w:rPr>
                      <w:highlight w:val="yellow"/>
                      <w:lang w:eastAsia="zh-CN"/>
                    </w:rPr>
                    <w:t>2 are applicable to each of the uplink band pairs in the SUL band configuration with inter-band CA</w:t>
                  </w:r>
                  <w:r w:rsidRPr="001D0283">
                    <w:rPr>
                      <w:lang w:eastAsia="zh-CN"/>
                    </w:rPr>
                    <w:t xml:space="preserve">, and are applicable to uplink transmissions when configured with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switchedUL</w:t>
                  </w:r>
                  <w:proofErr w:type="spellEnd"/>
                  <w:r w:rsidRPr="001D0283">
                    <w:rPr>
                      <w:lang w:eastAsia="zh-CN"/>
                    </w:rPr>
                    <w:t xml:space="preserve"> or </w:t>
                  </w:r>
                  <w:proofErr w:type="spellStart"/>
                  <w:r w:rsidRPr="001D0283">
                    <w:rPr>
                      <w:i/>
                      <w:lang w:eastAsia="zh-CN"/>
                    </w:rPr>
                    <w:t>dualUL</w:t>
                  </w:r>
                  <w:proofErr w:type="spellEnd"/>
                  <w:r w:rsidRPr="001D0283">
                    <w:rPr>
                      <w:i/>
                      <w:lang w:eastAsia="zh-CN"/>
                    </w:rPr>
                    <w:t xml:space="preserve"> </w:t>
                  </w:r>
                  <w:r w:rsidRPr="001D0283">
                    <w:t xml:space="preserve">by the parameter </w:t>
                  </w:r>
                  <w:proofErr w:type="spellStart"/>
                  <w:r w:rsidRPr="001D0283">
                    <w:rPr>
                      <w:i/>
                    </w:rPr>
                    <w:t>switchingOptionConfigForBandPair</w:t>
                  </w:r>
                  <w:proofErr w:type="spellEnd"/>
                  <w:r w:rsidRPr="001D0283">
                    <w:rPr>
                      <w:lang w:eastAsia="zh-CN"/>
                    </w:rPr>
                    <w:t>. To simplify the figures, the two bands in different band pairs are denoted as NR band X and band Y. The uplink transmission on either band X or band Y is with one or two transmit antenna connector(s),</w:t>
                  </w:r>
                </w:p>
                <w:p w14:paraId="557FD465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in one band pair are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</w:t>
                  </w:r>
                  <w:r w:rsidRPr="004B0944">
                    <w:rPr>
                      <w:rFonts w:hint="eastAsia"/>
                      <w:highlight w:val="yellow"/>
                      <w:lang w:eastAsia="zh-CN"/>
                    </w:rPr>
                    <w:t>1Tx-1Tx switching is supported for the band pair;</w:t>
                  </w:r>
                </w:p>
                <w:p w14:paraId="24040D7F" w14:textId="77777777" w:rsidR="004B0944" w:rsidRPr="001D0283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one band of one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one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 xml:space="preserve">, and </w:t>
                  </w:r>
                  <w:r w:rsidRPr="001D0283">
                    <w:rPr>
                      <w:lang w:eastAsia="zh-CN"/>
                    </w:rPr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(s)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the other band of the band pair is</w:t>
                  </w:r>
                  <w:r w:rsidRPr="001D0283">
                    <w:rPr>
                      <w:lang w:eastAsia="zh-CN"/>
                    </w:rPr>
                    <w:t xml:space="preserve"> 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rPr>
                      <w:lang w:eastAsia="zh-CN"/>
                    </w:rPr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1Tx-2Tx switching is supported for the band pair;</w:t>
                  </w:r>
                </w:p>
                <w:p w14:paraId="6EC2EF8E" w14:textId="246AEEBE" w:rsidR="004B0944" w:rsidRPr="004B0944" w:rsidRDefault="004B0944" w:rsidP="004B0944">
                  <w:pPr>
                    <w:pStyle w:val="B1"/>
                    <w:rPr>
                      <w:lang w:eastAsia="zh-CN"/>
                    </w:rPr>
                  </w:pPr>
                  <w:r w:rsidRPr="001D0283">
                    <w:t>–</w:t>
                  </w:r>
                  <w:r w:rsidRPr="001D0283">
                    <w:tab/>
                  </w:r>
                  <w:r w:rsidRPr="001D0283">
                    <w:rPr>
                      <w:rFonts w:hint="eastAsia"/>
                      <w:lang w:eastAsia="zh-CN"/>
                    </w:rPr>
                    <w:t xml:space="preserve">if </w:t>
                  </w:r>
                  <w:r w:rsidRPr="001D0283">
                    <w:t>NR UL carrier</w:t>
                  </w:r>
                  <w:r w:rsidRPr="001D0283">
                    <w:rPr>
                      <w:rFonts w:hint="eastAsia"/>
                      <w:lang w:eastAsia="zh-CN"/>
                    </w:rPr>
                    <w:t>s</w:t>
                  </w:r>
                  <w:r w:rsidRPr="001D0283">
                    <w:t xml:space="preserve"> </w:t>
                  </w:r>
                  <w:r w:rsidRPr="001D0283">
                    <w:rPr>
                      <w:rFonts w:hint="eastAsia"/>
                      <w:lang w:eastAsia="zh-CN"/>
                    </w:rPr>
                    <w:t>in both bands of one band pair are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 xml:space="preserve">capable of </w:t>
                  </w:r>
                  <w:r w:rsidRPr="001D0283">
                    <w:rPr>
                      <w:rFonts w:hint="eastAsia"/>
                      <w:lang w:eastAsia="zh-CN"/>
                    </w:rPr>
                    <w:t>two</w:t>
                  </w:r>
                  <w:r w:rsidRPr="001D0283">
                    <w:t xml:space="preserve"> transmit antenna connector</w:t>
                  </w:r>
                  <w:r w:rsidRPr="001D0283">
                    <w:rPr>
                      <w:rFonts w:hint="eastAsia"/>
                      <w:lang w:eastAsia="zh-CN"/>
                    </w:rPr>
                    <w:t>s, 2Tx-2Tx switching is supported for the band pair.</w:t>
                  </w:r>
                </w:p>
              </w:tc>
            </w:tr>
          </w:tbl>
          <w:p w14:paraId="41F134EC" w14:textId="072A01C1" w:rsidR="004B0944" w:rsidRDefault="004B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91EDD3" w14:textId="3830C69D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UE capability as below:</w:t>
            </w:r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5A6D11" w:rsidRPr="00B33F36" w14:paraId="5AD0CCAA" w14:textId="77777777" w:rsidTr="006E71CF">
              <w:trPr>
                <w:cantSplit/>
                <w:tblHeader/>
              </w:trPr>
              <w:tc>
                <w:tcPr>
                  <w:tcW w:w="6917" w:type="dxa"/>
                </w:tcPr>
                <w:p w14:paraId="6AAAF35C" w14:textId="77777777" w:rsidR="005A6D11" w:rsidRPr="00B33F36" w:rsidRDefault="005A6D11" w:rsidP="005A6D11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A440CE">
                    <w:rPr>
                      <w:b/>
                      <w:bCs/>
                      <w:i/>
                      <w:iCs/>
                      <w:highlight w:val="yellow"/>
                      <w:lang w:eastAsia="fr-FR"/>
                    </w:rPr>
                    <w:t>ULTxSwitchingBandPair-r18, ULTxSwitchingBandPair-v1840</w:t>
                  </w:r>
                </w:p>
                <w:p w14:paraId="3B4705D6" w14:textId="77777777" w:rsidR="005A6D11" w:rsidRPr="00B33F36" w:rsidRDefault="005A6D11" w:rsidP="005A6D11">
                  <w:pPr>
                    <w:pStyle w:val="TAL"/>
                    <w:rPr>
                      <w:lang w:eastAsia="fr-FR"/>
                    </w:rPr>
                  </w:pPr>
                  <w:r w:rsidRPr="00B33F36">
                    <w:rPr>
                      <w:lang w:eastAsia="fr-FR"/>
                    </w:rPr>
                    <w:t>Indicates UE supports R18 dynamic UL Tx switching across up to 4 bands in case of inter-band CA, SUL as defined in TS 38.214 [12] and TS 38.101-1 [2]. The capability signalling comprises of the following parameters:</w:t>
                  </w:r>
                </w:p>
                <w:p w14:paraId="2EB7AE6C" w14:textId="2BE8EEE4" w:rsidR="005A6D11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bandIndexUL1-r18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and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bandIndexUL2-r18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 the band pair on which UE supports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dynamic UL Tx switching. 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bandindexUL1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>/</w:t>
                  </w:r>
                  <w:r w:rsidRPr="00B33F36">
                    <w:rPr>
                      <w:rFonts w:ascii="Arial" w:hAnsi="Arial" w:cs="Arial"/>
                      <w:i/>
                      <w:sz w:val="18"/>
                      <w:lang w:eastAsia="fr-FR"/>
                    </w:rPr>
                    <w:t>bandindexUL2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xx refers to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the </w:t>
                  </w:r>
                  <w:proofErr w:type="spellStart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xxth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UL band entry in the band combination.</w:t>
                  </w:r>
                  <w:r w:rsidRPr="00B33F36">
                    <w:rPr>
                      <w:rFonts w:ascii="Arial" w:hAnsi="Arial" w:cs="Arial"/>
                      <w:sz w:val="18"/>
                      <w:lang w:eastAsia="fr-FR"/>
                    </w:rPr>
                    <w:t xml:space="preserve"> 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UE shall indicate support of 2-layer UL MIMO in </w:t>
                  </w:r>
                  <w:proofErr w:type="spellStart"/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FeatureSet</w:t>
                  </w:r>
                  <w:proofErr w:type="spellEnd"/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on both bands for 2Tx-2Tx switching, or indicate support of 2-layer UL MIMO on one band and 1-layer MIMO on the other band for 1Tx-2Tx switching, or indicate support of 1-layer UL MIMO on both bands for 1Tx-1Tx switching.</w:t>
                  </w:r>
                </w:p>
                <w:p w14:paraId="22216803" w14:textId="53BF6334" w:rsidR="005A6D11" w:rsidRPr="005A6D11" w:rsidRDefault="005A6D11" w:rsidP="005A6D11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4DD2C5C7" w14:textId="77777777" w:rsidR="00EB5A02" w:rsidRPr="00B33F36" w:rsidRDefault="00EB5A02" w:rsidP="00EB5A02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</w:pP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ab/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>switchingPeriodFor2T-r18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indicates the length of 2Tx-2Tx switching period.</w:t>
                  </w:r>
                  <w:r w:rsidRPr="00B33F36">
                    <w:rPr>
                      <w:rFonts w:ascii="Arial" w:hAnsi="Arial" w:cs="Arial"/>
                      <w:i/>
                      <w:sz w:val="18"/>
                      <w:szCs w:val="18"/>
                      <w:lang w:eastAsia="fr-FR"/>
                    </w:rPr>
                    <w:t xml:space="preserve"> </w:t>
                  </w:r>
                  <w:r w:rsidRPr="00D266D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  <w:lang w:eastAsia="fr-FR"/>
                    </w:rPr>
                    <w:t>switchingPeriodFor1T-r18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 xml:space="preserve"> indicates the length of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 xml:space="preserve"> 1Tx-2Tx switching and/or </w:t>
                  </w:r>
                  <w:r w:rsidRPr="00D266DE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fr-FR"/>
                    </w:rPr>
                    <w:t>1Tx-1Tx switching period</w:t>
                  </w:r>
                  <w:r w:rsidRPr="00B33F36">
                    <w:rPr>
                      <w:rFonts w:ascii="Arial" w:hAnsi="Arial" w:cs="Arial"/>
                      <w:sz w:val="18"/>
                      <w:szCs w:val="18"/>
                      <w:lang w:eastAsia="fr-FR"/>
                    </w:rPr>
                    <w:t>, as specified in TS 38.101-1 [2]. n35us represents 35 µs, n140us represents 140µs, and so on, as specified in TS 38.101-1 [2].</w:t>
                  </w:r>
                </w:p>
                <w:p w14:paraId="311E9DFE" w14:textId="77777777" w:rsidR="00EB5A02" w:rsidRPr="005A6D11" w:rsidRDefault="00EB5A02" w:rsidP="00EB5A02">
                  <w:pPr>
                    <w:keepNext/>
                    <w:keepLines/>
                    <w:spacing w:after="0"/>
                    <w:ind w:left="361" w:hangingChars="200" w:hanging="361"/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</w:pPr>
                  <w:r w:rsidRPr="005A6D11">
                    <w:rPr>
                      <w:rFonts w:ascii="Arial" w:hAnsi="Arial" w:cs="Arial"/>
                      <w:b/>
                      <w:sz w:val="18"/>
                      <w:szCs w:val="18"/>
                      <w:lang w:eastAsia="zh-CN"/>
                    </w:rPr>
                    <w:t>…</w:t>
                  </w:r>
                </w:p>
                <w:p w14:paraId="704DA551" w14:textId="77777777" w:rsidR="005A6D11" w:rsidRPr="00EB5A02" w:rsidRDefault="005A6D11" w:rsidP="005A6D11">
                  <w:pPr>
                    <w:keepNext/>
                    <w:keepLines/>
                    <w:spacing w:after="0"/>
                    <w:ind w:left="360" w:hangingChars="200" w:hanging="36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78905CDC" w14:textId="77777777" w:rsidR="005A6D11" w:rsidRPr="00B33F36" w:rsidRDefault="005A6D11" w:rsidP="005A6D11">
                  <w:pPr>
                    <w:pStyle w:val="TAL"/>
                    <w:ind w:left="318" w:hanging="284"/>
                    <w:rPr>
                      <w:b/>
                      <w:bCs/>
                      <w:i/>
                      <w:iCs/>
                    </w:rPr>
                  </w:pPr>
                  <w:r w:rsidRPr="00B33F36">
                    <w:rPr>
                      <w:rFonts w:cs="Arial"/>
                      <w:szCs w:val="18"/>
                      <w:lang w:eastAsia="fr-FR"/>
                    </w:rPr>
                    <w:t>-</w:t>
                  </w:r>
                  <w:r w:rsidRPr="00B33F36">
                    <w:rPr>
                      <w:rFonts w:cs="Arial"/>
                      <w:szCs w:val="18"/>
                      <w:lang w:eastAsia="fr-FR"/>
                    </w:rPr>
                    <w:tab/>
                  </w:r>
                  <w:r w:rsidRPr="00A440CE">
                    <w:rPr>
                      <w:i/>
                      <w:iCs/>
                      <w:noProof/>
                      <w:highlight w:val="yellow"/>
                    </w:rPr>
                    <w:t>configured1T1T-OnTwoBands-r18</w:t>
                  </w:r>
                  <w:r w:rsidRPr="00A440CE">
                    <w:rPr>
                      <w:highlight w:val="yellow"/>
                    </w:rPr>
                    <w:t xml:space="preserve"> </w:t>
                  </w:r>
                  <w:r w:rsidRPr="00A440CE">
                    <w:rPr>
                      <w:rFonts w:cs="Arial"/>
                      <w:szCs w:val="18"/>
                      <w:highlight w:val="yellow"/>
                      <w:lang w:eastAsia="fr-FR"/>
                    </w:rPr>
                    <w:t>indicates</w:t>
                  </w:r>
                  <w:r w:rsidRPr="00A440CE">
                    <w:rPr>
                      <w:noProof/>
                      <w:highlight w:val="yellow"/>
                    </w:rPr>
                    <w:t xml:space="preserve"> the support of 2-band configuration of 1T-1T UL Tx switching using Rel-18 UL Tx switching configurations.</w:t>
                  </w:r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 xml:space="preserve"> This capability is applicable for a band pair where the UE reports no UL-MIMO on both bands and indicate support of </w:t>
                  </w:r>
                  <w:proofErr w:type="spellStart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switchedUL</w:t>
                  </w:r>
                  <w:proofErr w:type="spellEnd"/>
                  <w:r w:rsidRPr="00A440CE">
                    <w:rPr>
                      <w:rFonts w:eastAsia="MS Mincho" w:cs="Arial"/>
                      <w:szCs w:val="18"/>
                      <w:highlight w:val="yellow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14:paraId="55476ACB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BC</w:t>
                  </w:r>
                </w:p>
              </w:tc>
              <w:tc>
                <w:tcPr>
                  <w:tcW w:w="567" w:type="dxa"/>
                </w:tcPr>
                <w:p w14:paraId="2FD8C5CA" w14:textId="77777777" w:rsidR="005A6D11" w:rsidRPr="00B33F36" w:rsidRDefault="005A6D11" w:rsidP="005A6D11">
                  <w:pPr>
                    <w:pStyle w:val="TAL"/>
                    <w:jc w:val="center"/>
                    <w:rPr>
                      <w:bCs/>
                      <w:iCs/>
                      <w:lang w:eastAsia="zh-CN"/>
                    </w:rPr>
                  </w:pPr>
                  <w:r w:rsidRPr="00B33F36">
                    <w:rPr>
                      <w:bCs/>
                      <w:iCs/>
                      <w:lang w:eastAsia="zh-CN"/>
                    </w:rPr>
                    <w:t>FD</w:t>
                  </w:r>
                </w:p>
              </w:tc>
              <w:tc>
                <w:tcPr>
                  <w:tcW w:w="709" w:type="dxa"/>
                </w:tcPr>
                <w:p w14:paraId="2A289A45" w14:textId="77777777" w:rsidR="005A6D11" w:rsidRPr="00B33F36" w:rsidRDefault="005A6D11" w:rsidP="005A6D11">
                  <w:pPr>
                    <w:pStyle w:val="TAL"/>
                    <w:jc w:val="center"/>
                    <w:rPr>
                      <w:rFonts w:eastAsia="等线"/>
                    </w:rPr>
                  </w:pPr>
                  <w:r w:rsidRPr="00B33F36">
                    <w:rPr>
                      <w:rFonts w:eastAsia="等线"/>
                    </w:rPr>
                    <w:t>N/A</w:t>
                  </w:r>
                </w:p>
              </w:tc>
              <w:tc>
                <w:tcPr>
                  <w:tcW w:w="728" w:type="dxa"/>
                </w:tcPr>
                <w:p w14:paraId="72B31245" w14:textId="77777777" w:rsidR="005A6D11" w:rsidRPr="00B33F36" w:rsidRDefault="005A6D11" w:rsidP="005A6D11">
                  <w:pPr>
                    <w:pStyle w:val="TAL"/>
                    <w:jc w:val="center"/>
                    <w:rPr>
                      <w:lang w:eastAsia="zh-CN"/>
                    </w:rPr>
                  </w:pPr>
                  <w:r w:rsidRPr="00B33F36">
                    <w:rPr>
                      <w:lang w:eastAsia="zh-CN"/>
                    </w:rPr>
                    <w:t>FR1 only</w:t>
                  </w:r>
                </w:p>
              </w:tc>
            </w:tr>
          </w:tbl>
          <w:p w14:paraId="58A03587" w14:textId="77777777" w:rsidR="005A6D11" w:rsidRDefault="005A6D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DA8ACD" w:rsidR="00561C4E" w:rsidRPr="00561C4E" w:rsidRDefault="003C5F4C" w:rsidP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there are inconsistency between the notes of mandating 0us switching time and the non-zero switching period in time mask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CB9F" w:rsidR="001E41F3" w:rsidRDefault="003C5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odify the SUL-NUL band combination switch time notes to allow non-zero</w:t>
            </w:r>
            <w:r w:rsidR="00000C7E">
              <w:rPr>
                <w:noProof/>
                <w:lang w:eastAsia="zh-CN"/>
              </w:rPr>
              <w:t xml:space="preserve"> switching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ADE5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DAD5D" w:rsidR="001E41F3" w:rsidRDefault="00000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inconsistency still exists and UE mandatory to support 0us switching time for SUL-NU</w:t>
            </w:r>
            <w:r w:rsidR="00C14702">
              <w:rPr>
                <w:noProof/>
                <w:lang w:eastAsia="zh-CN"/>
              </w:rPr>
              <w:t>L band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929C7" w:rsidR="001E41F3" w:rsidRDefault="00223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BB5C1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7DA1AB" w:rsidR="001E41F3" w:rsidRDefault="00223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7D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4FA9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3F62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2D30D" w:rsidR="001E41F3" w:rsidRDefault="000E1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F042E" w:rsidR="001E41F3" w:rsidRDefault="00B3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</w:rPr>
              <w:t xml:space="preserve">s is the resubmission of endorsed CR </w:t>
            </w:r>
            <w:r w:rsidRPr="00B32064">
              <w:rPr>
                <w:noProof/>
              </w:rPr>
              <w:t>R4-2504164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7176AF" w:rsidR="001E41F3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lastRenderedPageBreak/>
        <w:t>&lt;</w:t>
      </w:r>
      <w:r w:rsidRPr="00346703">
        <w:rPr>
          <w:b/>
          <w:noProof/>
          <w:color w:val="FF0000"/>
          <w:sz w:val="22"/>
          <w:lang w:eastAsia="zh-CN"/>
        </w:rPr>
        <w:t>Start of change&gt;</w:t>
      </w:r>
    </w:p>
    <w:p w14:paraId="22501AFF" w14:textId="77777777" w:rsidR="006E71CF" w:rsidRPr="00A2470A" w:rsidRDefault="006E71CF" w:rsidP="006E71CF">
      <w:pPr>
        <w:pStyle w:val="2"/>
        <w:keepNext w:val="0"/>
        <w:keepLines w:val="0"/>
        <w:rPr>
          <w:lang w:eastAsia="zh-CN"/>
        </w:rPr>
      </w:pPr>
      <w:r w:rsidRPr="00A2470A">
        <w:t>5.2</w:t>
      </w:r>
      <w:r w:rsidRPr="00A2470A">
        <w:rPr>
          <w:rFonts w:hint="eastAsia"/>
          <w:lang w:eastAsia="zh-CN"/>
        </w:rPr>
        <w:t>C</w:t>
      </w:r>
      <w:r w:rsidRPr="00A2470A">
        <w:tab/>
        <w:t>Operating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t xml:space="preserve"> </w:t>
      </w:r>
      <w:r w:rsidRPr="00A2470A">
        <w:rPr>
          <w:rFonts w:hint="eastAsia"/>
          <w:lang w:eastAsia="zh-CN"/>
        </w:rPr>
        <w:t>for</w:t>
      </w:r>
      <w:r w:rsidRPr="00A2470A">
        <w:t xml:space="preserve"> </w:t>
      </w:r>
      <w:r w:rsidRPr="00A2470A">
        <w:rPr>
          <w:rFonts w:hint="eastAsia"/>
          <w:lang w:eastAsia="zh-CN"/>
        </w:rPr>
        <w:t>SUL</w:t>
      </w:r>
    </w:p>
    <w:p w14:paraId="7628609B" w14:textId="77777777" w:rsidR="006E71CF" w:rsidRPr="00A2470A" w:rsidRDefault="006E71CF" w:rsidP="006E71CF">
      <w:r w:rsidRPr="00A2470A">
        <w:t>NR</w:t>
      </w:r>
      <w:r w:rsidRPr="00A2470A">
        <w:rPr>
          <w:rFonts w:hint="eastAsia"/>
        </w:rPr>
        <w:t xml:space="preserve"> operation</w:t>
      </w:r>
      <w:r w:rsidRPr="00A2470A">
        <w:t xml:space="preserve"> is designed to operate in the operating band</w:t>
      </w:r>
      <w:r w:rsidRPr="00A2470A">
        <w:rPr>
          <w:rFonts w:hint="eastAsia"/>
        </w:rPr>
        <w:t xml:space="preserve"> combination</w:t>
      </w:r>
      <w:r w:rsidRPr="00A2470A">
        <w:t xml:space="preserve"> defined in Table 5.2C-1, Table 5.2C-2, Table 5.2C-3 and Table 5.2C-4, where all operating bands are within FR1.</w:t>
      </w:r>
    </w:p>
    <w:p w14:paraId="060F0E74" w14:textId="77777777" w:rsidR="006E71CF" w:rsidRPr="00A2470A" w:rsidRDefault="006E71CF" w:rsidP="006E71CF">
      <w:r w:rsidRPr="00A2470A">
        <w:t>If the mandatory simultaneous Rx/Tx capability applies for a band combination, when the applicable lower order band combination is a band pair in a higher order band combination, the mandatory simultaneous Rx/Tx capability also applies for the band pair in the higher order band combination.</w:t>
      </w:r>
    </w:p>
    <w:p w14:paraId="0AAA1A3D" w14:textId="77777777" w:rsidR="006E71CF" w:rsidRPr="00A2470A" w:rsidRDefault="006E71CF" w:rsidP="006E71CF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-1: </w:t>
      </w:r>
      <w:r w:rsidRPr="00A2470A">
        <w:rPr>
          <w:rFonts w:hint="eastAsia"/>
          <w:lang w:eastAsia="zh-CN"/>
        </w:rPr>
        <w:t>O</w:t>
      </w:r>
      <w:r w:rsidRPr="00A2470A">
        <w:t>perating band</w:t>
      </w:r>
      <w:r w:rsidRPr="00A2470A">
        <w:rPr>
          <w:rFonts w:hint="eastAsia"/>
          <w:lang w:eastAsia="zh-CN"/>
        </w:rPr>
        <w:t xml:space="preserve"> combination for SUL</w:t>
      </w:r>
      <w:r w:rsidRPr="00A2470A"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497"/>
      </w:tblGrid>
      <w:tr w:rsidR="006E71CF" w:rsidRPr="00A2470A" w14:paraId="5DCB4F15" w14:textId="77777777" w:rsidTr="006E71CF">
        <w:trPr>
          <w:tblHeader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3C13" w14:textId="77777777" w:rsidR="006E71CF" w:rsidRPr="00A2470A" w:rsidRDefault="006E71CF" w:rsidP="006E71C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7B4C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5BA4D6A5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E71CF" w:rsidRPr="00A2470A" w14:paraId="5426CD35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BF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6D8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1745668A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41B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0EB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08DD6979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45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SUL_n1-n89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D33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n1,</w:t>
            </w:r>
            <w:r>
              <w:t xml:space="preserve"> </w:t>
            </w:r>
            <w:r w:rsidRPr="00A2470A">
              <w:t>n89</w:t>
            </w:r>
          </w:p>
        </w:tc>
      </w:tr>
      <w:tr w:rsidR="006E71CF" w:rsidRPr="00A2470A" w14:paraId="6ACB4F88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66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SUL_n3-n84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314E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n3,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6DF022CB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F83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SUL_n5-n84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75C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n5,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6CA26BC1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5C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D48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n8,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71E9DC65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BAD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SUL_n24-n99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0A0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</w:t>
            </w:r>
            <w:r w:rsidRPr="00A2470A">
              <w:rPr>
                <w:lang w:eastAsia="zh-CN"/>
              </w:rPr>
              <w:t>24,</w:t>
            </w:r>
            <w:r>
              <w:rPr>
                <w:lang w:eastAsia="zh-CN"/>
              </w:rPr>
              <w:t xml:space="preserve"> </w:t>
            </w:r>
            <w:r w:rsidRPr="00A2470A">
              <w:rPr>
                <w:lang w:eastAsia="zh-CN"/>
              </w:rPr>
              <w:t>n99</w:t>
            </w:r>
          </w:p>
        </w:tc>
      </w:tr>
      <w:tr w:rsidR="006E71CF" w:rsidRPr="00A2470A" w14:paraId="7553E2D0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97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SUL_n41-n80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1DE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0FA9E302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3DF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SUL_n41-n81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F6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1C83248F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D3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SUL_n41-n83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18A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5EA1C0AE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B4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SUL_n41-n95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C28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16E26814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A9A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SUL_n41-n97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433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n97</w:t>
            </w:r>
          </w:p>
        </w:tc>
      </w:tr>
      <w:tr w:rsidR="006E71CF" w:rsidRPr="00A2470A" w14:paraId="356F4374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8B9B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F98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6455C0A2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8F16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SUL_n41-n99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FF9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6487C43D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7F5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SUL_n48-n99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B6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132A4ECC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4ABA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90FF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03947E22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88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SUL_n77-n84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C07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599A6FDB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D37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szCs w:val="18"/>
              </w:rPr>
            </w:pPr>
            <w:r w:rsidRPr="00A2470A">
              <w:t>SUL_n77-n99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00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55CE0074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34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szCs w:val="18"/>
              </w:rPr>
              <w:t>SUL_n78-n80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5CA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428E4C55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C2A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C1E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0366442C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B4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SUL_n78-n82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FB5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n82</w:t>
            </w:r>
          </w:p>
        </w:tc>
      </w:tr>
      <w:tr w:rsidR="006E71CF" w:rsidRPr="00A2470A" w14:paraId="01E5299D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F520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56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12F4232A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2CE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3F1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629E4BC8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DC0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12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6E71CF" w:rsidRPr="00A2470A" w14:paraId="6A890754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DF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SUL_n78-n89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2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E71CF" w:rsidRPr="00A2470A" w14:paraId="6E85C3AF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014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SUL_n79-n80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98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52E901BB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C6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SUL_n79-n81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73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7DD6620C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3A3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SUL_n79-n83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DFF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361E7D3C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49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SUL_n79-n84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BF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35AD368F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61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SUL_n79-n95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CAA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3F2264EB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EF1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SUL_n79-n97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B80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E71CF" w:rsidRPr="00A2470A" w14:paraId="576F7169" w14:textId="77777777" w:rsidTr="006E71CF">
        <w:trPr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1B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SUL_n79-n98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05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03090766" w14:textId="77777777" w:rsidTr="006E71CF">
        <w:trPr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C1F" w14:textId="5603357D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ins w:id="2" w:author="OPPO-JQ" w:date="2025-04-21T15:21:00Z">
              <w:r w:rsidR="0090610A">
                <w:t xml:space="preserve"> according to </w:t>
              </w:r>
              <w:r w:rsidR="0090610A" w:rsidRPr="00FF4052">
                <w:rPr>
                  <w:i/>
                </w:rPr>
                <w:t>switchingPeriodFor1T-r18</w:t>
              </w:r>
              <w:r w:rsidR="0090610A">
                <w:t xml:space="preserve"> parameter within UE capability IE </w:t>
              </w:r>
              <w:r w:rsidR="0090610A" w:rsidRPr="00FF4052">
                <w:rPr>
                  <w:i/>
                </w:rPr>
                <w:t>ULTxSwitchingBandPair-r18</w:t>
              </w:r>
              <w:r w:rsidR="0090610A">
                <w:t xml:space="preserve"> or</w:t>
              </w:r>
              <w:r w:rsidR="0090610A" w:rsidRPr="00FF4052">
                <w:t xml:space="preserve"> </w:t>
              </w:r>
              <w:r w:rsidR="0090610A" w:rsidRPr="00FF4052">
                <w:rPr>
                  <w:i/>
                </w:rPr>
                <w:t>ULTxSwitchingBandPair-v1840</w:t>
              </w:r>
              <w:r w:rsidR="0090610A">
                <w:t xml:space="preserve"> if reported, otherwise</w:t>
              </w:r>
            </w:ins>
            <w:r>
              <w:t xml:space="preserve"> </w:t>
            </w:r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FFE1F70" w14:textId="77777777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0C6D8357" w14:textId="77777777" w:rsidR="006E71CF" w:rsidRPr="00A2470A" w:rsidRDefault="006E71CF" w:rsidP="006E71CF"/>
    <w:p w14:paraId="60544552" w14:textId="77777777" w:rsidR="006E71CF" w:rsidRPr="00A2470A" w:rsidRDefault="006E71CF" w:rsidP="006E71CF">
      <w:pPr>
        <w:pStyle w:val="TH"/>
      </w:pPr>
      <w:r w:rsidRPr="00A2470A">
        <w:lastRenderedPageBreak/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-2: </w:t>
      </w:r>
      <w:r w:rsidRPr="00A2470A">
        <w:rPr>
          <w:lang w:eastAsia="zh-CN"/>
        </w:rPr>
        <w:t>O</w:t>
      </w:r>
      <w:r w:rsidRPr="00A2470A">
        <w:t>perating SUL band</w:t>
      </w:r>
      <w:r w:rsidRPr="00A2470A">
        <w:rPr>
          <w:lang w:eastAsia="zh-CN"/>
        </w:rPr>
        <w:t xml:space="preserve"> combination with intra-band non-contiguous CA </w:t>
      </w:r>
      <w:r w:rsidRPr="00A2470A">
        <w:t>in FR1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4253"/>
      </w:tblGrid>
      <w:tr w:rsidR="006E71CF" w:rsidRPr="00A2470A" w14:paraId="191BE7AB" w14:textId="77777777" w:rsidTr="006E71CF">
        <w:trPr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4BC6" w14:textId="77777777" w:rsidR="006E71CF" w:rsidRPr="00A2470A" w:rsidRDefault="006E71CF" w:rsidP="006E71CF">
            <w:pPr>
              <w:pStyle w:val="TAH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B231" w14:textId="77777777" w:rsidR="006E71CF" w:rsidRPr="00A2470A" w:rsidRDefault="006E71CF" w:rsidP="006E71CF">
            <w:pPr>
              <w:pStyle w:val="TAH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09BFAB51" w14:textId="77777777" w:rsidR="006E71CF" w:rsidRPr="00A2470A" w:rsidRDefault="006E71CF" w:rsidP="006E71CF">
            <w:pPr>
              <w:pStyle w:val="TAH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E71CF" w:rsidRPr="00A2470A" w14:paraId="3A96FA96" w14:textId="77777777" w:rsidTr="006E71C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4929" w14:textId="77777777" w:rsidR="006E71CF" w:rsidRPr="00A2470A" w:rsidRDefault="006E71CF" w:rsidP="006E71CF">
            <w:pPr>
              <w:pStyle w:val="TAC"/>
            </w:pPr>
            <w:r w:rsidRPr="00A2470A">
              <w:t>CA_n41(*)-n99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305" w14:textId="77777777" w:rsidR="006E71CF" w:rsidRPr="00A2470A" w:rsidRDefault="006E71CF" w:rsidP="006E71CF">
            <w:pPr>
              <w:pStyle w:val="TAC"/>
            </w:pPr>
            <w:r w:rsidRPr="00A2470A">
              <w:t>n41,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52F61E75" w14:textId="77777777" w:rsidTr="006E71C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92E" w14:textId="77777777" w:rsidR="006E71CF" w:rsidRPr="00A2470A" w:rsidRDefault="006E71CF" w:rsidP="006E71CF">
            <w:pPr>
              <w:pStyle w:val="TAC"/>
            </w:pPr>
            <w:r w:rsidRPr="00A2470A">
              <w:t>CA_n48(*)-n99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7A3" w14:textId="77777777" w:rsidR="006E71CF" w:rsidRPr="00A2470A" w:rsidRDefault="006E71CF" w:rsidP="006E71CF">
            <w:pPr>
              <w:pStyle w:val="TAC"/>
            </w:pPr>
            <w:r w:rsidRPr="00A2470A">
              <w:t>n48,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5AD1CC24" w14:textId="77777777" w:rsidTr="006E71C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AF7" w14:textId="77777777" w:rsidR="006E71CF" w:rsidRPr="00A2470A" w:rsidRDefault="006E71CF" w:rsidP="006E71CF">
            <w:pPr>
              <w:pStyle w:val="TAC"/>
            </w:pPr>
            <w:r w:rsidRPr="00A2470A">
              <w:t>CA_n77(*)-n99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C51E" w14:textId="77777777" w:rsidR="006E71CF" w:rsidRPr="00A2470A" w:rsidRDefault="006E71CF" w:rsidP="006E71CF">
            <w:pPr>
              <w:pStyle w:val="TAC"/>
            </w:pPr>
            <w:r w:rsidRPr="00A2470A">
              <w:t>n77,</w:t>
            </w:r>
            <w:r>
              <w:t xml:space="preserve"> </w:t>
            </w:r>
            <w:r w:rsidRPr="00A2470A">
              <w:t>n99</w:t>
            </w:r>
          </w:p>
        </w:tc>
      </w:tr>
      <w:tr w:rsidR="006E71CF" w:rsidRPr="00A2470A" w14:paraId="06E9B434" w14:textId="77777777" w:rsidTr="006E71C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C6B" w14:textId="77777777" w:rsidR="006E71CF" w:rsidRPr="00A2470A" w:rsidRDefault="006E71CF" w:rsidP="006E71CF">
            <w:pPr>
              <w:pStyle w:val="TAC"/>
              <w:rPr>
                <w:vertAlign w:val="superscript"/>
              </w:rPr>
            </w:pPr>
            <w:r w:rsidRPr="00A2470A">
              <w:t>CA_n78(*)-n86</w:t>
            </w:r>
            <w:r w:rsidRPr="00A2470A">
              <w:rPr>
                <w:vertAlign w:val="superscript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876" w14:textId="77777777" w:rsidR="006E71CF" w:rsidRPr="00A2470A" w:rsidRDefault="006E71CF" w:rsidP="006E71CF">
            <w:pPr>
              <w:pStyle w:val="TAC"/>
            </w:pPr>
            <w:r w:rsidRPr="00A2470A">
              <w:t>n78,</w:t>
            </w:r>
            <w:r>
              <w:t xml:space="preserve"> </w:t>
            </w:r>
            <w:r w:rsidRPr="00A2470A">
              <w:t>n86</w:t>
            </w:r>
          </w:p>
        </w:tc>
      </w:tr>
      <w:tr w:rsidR="006E71CF" w:rsidRPr="00A2470A" w14:paraId="6699DC48" w14:textId="77777777" w:rsidTr="006E71CF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E3F" w14:textId="1661B1CA" w:rsidR="006E71CF" w:rsidRPr="00A2470A" w:rsidRDefault="006E71CF" w:rsidP="006E71CF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3" w:author="OPPO-JQ" w:date="2025-04-21T15:21:00Z">
              <w:r w:rsidR="0090610A">
                <w:t xml:space="preserve">according to </w:t>
              </w:r>
              <w:r w:rsidR="0090610A" w:rsidRPr="00FF4052">
                <w:rPr>
                  <w:i/>
                </w:rPr>
                <w:t>switchingPeriodFor1T-r18</w:t>
              </w:r>
              <w:r w:rsidR="0090610A">
                <w:t xml:space="preserve"> parameter within UE capability IE </w:t>
              </w:r>
              <w:r w:rsidR="0090610A" w:rsidRPr="00FF4052">
                <w:rPr>
                  <w:i/>
                </w:rPr>
                <w:t>ULTxSwitchingBandPair-r18</w:t>
              </w:r>
              <w:r w:rsidR="0090610A">
                <w:t xml:space="preserve"> or</w:t>
              </w:r>
              <w:r w:rsidR="0090610A" w:rsidRPr="00FF4052">
                <w:t xml:space="preserve"> </w:t>
              </w:r>
              <w:r w:rsidR="0090610A" w:rsidRPr="00FF4052">
                <w:rPr>
                  <w:i/>
                </w:rPr>
                <w:t>ULTxSwitchingBandPair-v1840</w:t>
              </w:r>
              <w:r w:rsidR="0090610A">
                <w:t xml:space="preserve"> if reported, otherwise</w:t>
              </w:r>
              <w:r w:rsidR="0090610A"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3F04E8EF" w14:textId="77777777" w:rsidR="006E71CF" w:rsidRPr="00A2470A" w:rsidRDefault="006E71CF" w:rsidP="006E71CF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  <w:p w14:paraId="3A68EEB1" w14:textId="77777777" w:rsidR="006E71CF" w:rsidRPr="00A2470A" w:rsidRDefault="006E71CF" w:rsidP="006E71CF">
            <w:pPr>
              <w:pStyle w:val="TAN"/>
            </w:pPr>
            <w:r w:rsidRPr="00A2470A">
              <w:t>NOTE</w:t>
            </w:r>
            <w:r>
              <w:t xml:space="preserve"> </w:t>
            </w:r>
            <w:r w:rsidRPr="00A2470A">
              <w:t>3: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notation</w:t>
            </w:r>
            <w:r>
              <w:t xml:space="preserve"> </w:t>
            </w:r>
            <w:proofErr w:type="spellStart"/>
            <w:r w:rsidRPr="00A2470A">
              <w:t>CA_</w:t>
            </w:r>
            <w:proofErr w:type="gramStart"/>
            <w:r w:rsidRPr="00A2470A">
              <w:t>nX</w:t>
            </w:r>
            <w:proofErr w:type="spellEnd"/>
            <w:r w:rsidRPr="00A2470A">
              <w:t>(</w:t>
            </w:r>
            <w:proofErr w:type="gramEnd"/>
            <w:r w:rsidRPr="00A2470A">
              <w:t>*)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this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indicates</w:t>
            </w:r>
            <w:r>
              <w:t xml:space="preserve"> </w:t>
            </w:r>
            <w:r w:rsidRPr="00A2470A">
              <w:t>intra-band</w:t>
            </w:r>
            <w:r>
              <w:t xml:space="preserve"> </w:t>
            </w:r>
            <w:r w:rsidRPr="00A2470A">
              <w:t>non-contiguous</w:t>
            </w:r>
            <w:r>
              <w:t xml:space="preserve"> </w:t>
            </w:r>
            <w:r w:rsidRPr="00A2470A">
              <w:t>CA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proofErr w:type="spellStart"/>
            <w:r w:rsidRPr="00A2470A">
              <w:t>nX</w:t>
            </w:r>
            <w:proofErr w:type="spellEnd"/>
            <w:r w:rsidRPr="00A2470A">
              <w:t>.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configurations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each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are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table</w:t>
            </w:r>
            <w:r>
              <w:t xml:space="preserve"> </w:t>
            </w:r>
            <w:r w:rsidRPr="00A2470A">
              <w:t>5.5C-2.</w:t>
            </w:r>
          </w:p>
        </w:tc>
      </w:tr>
    </w:tbl>
    <w:p w14:paraId="37A4AA25" w14:textId="77777777" w:rsidR="006E71CF" w:rsidRPr="00A2470A" w:rsidRDefault="006E71CF" w:rsidP="006E71CF"/>
    <w:p w14:paraId="43202E2D" w14:textId="77777777" w:rsidR="006E71CF" w:rsidRPr="00A2470A" w:rsidRDefault="006E71CF" w:rsidP="006E71CF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-3: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intra-band contiguous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6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3841"/>
        <w:gridCol w:w="11"/>
      </w:tblGrid>
      <w:tr w:rsidR="006E71CF" w:rsidRPr="00A2470A" w14:paraId="0C2FBE6E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3AEE" w14:textId="77777777" w:rsidR="006E71CF" w:rsidRPr="00A2470A" w:rsidRDefault="006E71CF" w:rsidP="006E71C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9A59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344312A9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E71CF" w:rsidRPr="00A2470A" w14:paraId="6D54C33C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E0E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vertAlign w:val="superscript"/>
              </w:rPr>
            </w:pPr>
            <w:r w:rsidRPr="00A2470A">
              <w:t>CA_n41-n80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6C7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4B539BCE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E1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BEA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17D7F1FC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FBD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DF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224E3AD7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A0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218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11B268F8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00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CA_n78-n80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EF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14416EEF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96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CA_n78-n81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D1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77C4C965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1C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CA_n78-n84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20B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23C426B2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1B7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CA</w:t>
            </w:r>
            <w:r w:rsidRPr="00A2470A">
              <w:t>_n78-n89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36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E71CF" w:rsidRPr="00A2470A" w14:paraId="138784E9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534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CA_n79-n80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C9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490BBDED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A6E0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CA_n79-n83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D1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23513892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68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CA_n79-n95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DBF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070AFDCF" w14:textId="77777777" w:rsidTr="006E71CF">
        <w:trPr>
          <w:gridAfter w:val="1"/>
          <w:wAfter w:w="11" w:type="dxa"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87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CA_n79-n98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56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5FE2A783" w14:textId="77777777" w:rsidTr="006E71CF">
        <w:trPr>
          <w:jc w:val="center"/>
        </w:trPr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5AE" w14:textId="1C0C19D2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t>both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carriers</w:t>
            </w:r>
            <w:r>
              <w:t xml:space="preserve"> </w:t>
            </w:r>
            <w:r w:rsidRPr="00A2470A">
              <w:t>in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cell,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4" w:author="OPPO-JQ" w:date="2025-04-21T15:21:00Z">
              <w:r w:rsidR="0090610A">
                <w:t xml:space="preserve">according to </w:t>
              </w:r>
              <w:r w:rsidR="0090610A" w:rsidRPr="00FF4052">
                <w:rPr>
                  <w:i/>
                </w:rPr>
                <w:t>switchingPeriodFor1T-r18</w:t>
              </w:r>
              <w:r w:rsidR="0090610A">
                <w:t xml:space="preserve"> parameter within UE capability IE </w:t>
              </w:r>
              <w:r w:rsidR="0090610A" w:rsidRPr="00FF4052">
                <w:rPr>
                  <w:i/>
                </w:rPr>
                <w:t>ULTxSwitchingBandPair-r18</w:t>
              </w:r>
              <w:r w:rsidR="0090610A">
                <w:t xml:space="preserve"> or</w:t>
              </w:r>
              <w:r w:rsidR="0090610A" w:rsidRPr="00FF4052">
                <w:t xml:space="preserve"> </w:t>
              </w:r>
              <w:r w:rsidR="0090610A" w:rsidRPr="00FF4052">
                <w:rPr>
                  <w:i/>
                </w:rPr>
                <w:t>ULTxSwitchingBandPair-v1840</w:t>
              </w:r>
              <w:r w:rsidR="0090610A">
                <w:t xml:space="preserve"> if reported, otherwise</w:t>
              </w:r>
              <w:r w:rsidR="0090610A"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61C1B8FD" w14:textId="77777777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1541321F" w14:textId="77777777" w:rsidR="006E71CF" w:rsidRPr="00A2470A" w:rsidRDefault="006E71CF" w:rsidP="006E71CF"/>
    <w:p w14:paraId="012C8776" w14:textId="77777777" w:rsidR="006E71CF" w:rsidRPr="00A2470A" w:rsidRDefault="006E71CF" w:rsidP="006E71CF">
      <w:pPr>
        <w:pStyle w:val="TH"/>
        <w:keepNext w:val="0"/>
        <w:keepLines w:val="0"/>
      </w:pPr>
      <w:r w:rsidRPr="00A2470A">
        <w:t>Table 5.2</w:t>
      </w:r>
      <w:r w:rsidRPr="00A2470A">
        <w:rPr>
          <w:rFonts w:hint="eastAsia"/>
          <w:lang w:eastAsia="zh-CN"/>
        </w:rPr>
        <w:t>C</w:t>
      </w:r>
      <w:r w:rsidRPr="00A2470A">
        <w:t xml:space="preserve">-4: </w:t>
      </w:r>
      <w:r w:rsidRPr="00A2470A">
        <w:rPr>
          <w:rFonts w:hint="eastAsia"/>
          <w:lang w:eastAsia="zh-CN"/>
        </w:rPr>
        <w:t>O</w:t>
      </w:r>
      <w:r w:rsidRPr="00A2470A">
        <w:t>perating SUL band</w:t>
      </w:r>
      <w:r w:rsidRPr="00A2470A">
        <w:rPr>
          <w:rFonts w:hint="eastAsia"/>
          <w:lang w:eastAsia="zh-CN"/>
        </w:rPr>
        <w:t xml:space="preserve"> combination</w:t>
      </w:r>
      <w:r w:rsidRPr="00A2470A">
        <w:rPr>
          <w:lang w:eastAsia="zh-CN"/>
        </w:rPr>
        <w:t xml:space="preserve"> with inter-band CA</w:t>
      </w:r>
      <w:r w:rsidRPr="00A2470A">
        <w:rPr>
          <w:rFonts w:hint="eastAsia"/>
          <w:lang w:eastAsia="zh-CN"/>
        </w:rPr>
        <w:t xml:space="preserve"> </w:t>
      </w:r>
      <w:r w:rsidRPr="00A2470A">
        <w:t>in FR1</w:t>
      </w:r>
    </w:p>
    <w:tbl>
      <w:tblPr>
        <w:tblW w:w="5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2502"/>
      </w:tblGrid>
      <w:tr w:rsidR="006E71CF" w:rsidRPr="00A2470A" w14:paraId="0FB35282" w14:textId="77777777" w:rsidTr="006E71CF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7630" w14:textId="77777777" w:rsidR="006E71CF" w:rsidRPr="00A2470A" w:rsidRDefault="006E71CF" w:rsidP="006E71CF">
            <w:pPr>
              <w:pStyle w:val="TAH"/>
              <w:keepNext w:val="0"/>
              <w:keepLines w:val="0"/>
              <w:rPr>
                <w:lang w:eastAsia="zh-CN"/>
              </w:rPr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combination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CB61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NR</w:t>
            </w:r>
            <w:r>
              <w:t xml:space="preserve"> </w:t>
            </w:r>
            <w:r w:rsidRPr="00A2470A">
              <w:t>Band</w:t>
            </w:r>
          </w:p>
          <w:p w14:paraId="0FBE3992" w14:textId="77777777" w:rsidR="006E71CF" w:rsidRPr="00A2470A" w:rsidRDefault="006E71CF" w:rsidP="006E71CF">
            <w:pPr>
              <w:pStyle w:val="TAH"/>
              <w:keepNext w:val="0"/>
              <w:keepLines w:val="0"/>
            </w:pPr>
            <w:r w:rsidRPr="00A2470A">
              <w:t>(Table</w:t>
            </w:r>
            <w:r>
              <w:t xml:space="preserve"> </w:t>
            </w:r>
            <w:r w:rsidRPr="00A2470A">
              <w:t>5.2-1)</w:t>
            </w:r>
          </w:p>
        </w:tc>
      </w:tr>
      <w:tr w:rsidR="006E71CF" w:rsidRPr="00A2470A" w14:paraId="09AE6397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F1A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C6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76AAD8E0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439E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CA_n1_n78-n81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BAD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04892FC5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E6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C</w:t>
            </w:r>
            <w:r w:rsidRPr="00A2470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36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3627A3FC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E4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CA_n1_n78-n89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99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n89</w:t>
            </w:r>
          </w:p>
        </w:tc>
      </w:tr>
      <w:tr w:rsidR="006E71CF" w:rsidRPr="00A2470A" w14:paraId="778ED1E3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BFA2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t>CA_n3_n41-n80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F7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29C1C372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F15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7F6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5755100E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506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CA_n3_n78-n84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B08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n3,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58701EC6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43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CA_n3_n79-n80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1E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68D68FE5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7103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lang w:eastAsia="zh-CN"/>
              </w:rPr>
              <w:t>CA_n5_n78-n84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D2F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n5,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4C25B1D5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CA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CA_n8_n78-n81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15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n8,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7519992A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294B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CA_n8_n78-n84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82F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4A3A721B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D52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CA_n28_n41-n83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D41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61A24393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F28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CA_n28_n79-n83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A3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127FB352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3D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449B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317CBBF9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F6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31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6821C904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1F25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CA_n41_n79-n95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803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50CB9324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89E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88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E71CF" w:rsidRPr="00A2470A" w14:paraId="363D21A8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AC9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CA_n41_n79-n98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CE8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180D663D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F33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306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788EB31D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A0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lastRenderedPageBreak/>
              <w:t>CA_n78_n1-n81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4CB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n81</w:t>
            </w:r>
          </w:p>
        </w:tc>
      </w:tr>
      <w:tr w:rsidR="006E71CF" w:rsidRPr="00A2470A" w14:paraId="15905776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46F0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CA_n78_n1-n89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322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n1,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n89</w:t>
            </w:r>
          </w:p>
        </w:tc>
      </w:tr>
      <w:tr w:rsidR="006E71CF" w:rsidRPr="00A2470A" w14:paraId="1132E0F3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0F2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lang w:eastAsia="zh-CN"/>
              </w:rPr>
              <w:t>CA_n78_n3-n84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0BD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n3,</w:t>
            </w:r>
            <w:r>
              <w:t xml:space="preserve"> </w:t>
            </w:r>
            <w:r w:rsidRPr="00A2470A">
              <w:t>n78,</w:t>
            </w:r>
            <w:r>
              <w:t xml:space="preserve"> </w:t>
            </w:r>
            <w:r w:rsidRPr="00A2470A">
              <w:t>n84</w:t>
            </w:r>
          </w:p>
        </w:tc>
      </w:tr>
      <w:tr w:rsidR="006E71CF" w:rsidRPr="00A2470A" w14:paraId="5C605334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7E93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CA_n78_n5-n84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55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n5,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5638FCCD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EA99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2470A">
              <w:rPr>
                <w:rFonts w:eastAsia="等线"/>
              </w:rPr>
              <w:t>CA_n78_n8-n84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15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7D9032FB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188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F2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n80</w:t>
            </w:r>
          </w:p>
        </w:tc>
      </w:tr>
      <w:tr w:rsidR="006E71CF" w:rsidRPr="00A2470A" w14:paraId="1405E1EB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CBE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AF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3763C56A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AE9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CA_n79_n41-n95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B5DE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n95</w:t>
            </w:r>
          </w:p>
        </w:tc>
      </w:tr>
      <w:tr w:rsidR="006E71CF" w:rsidRPr="00A2470A" w14:paraId="06043A7C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3D1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D1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n97</w:t>
            </w:r>
          </w:p>
        </w:tc>
      </w:tr>
      <w:tr w:rsidR="006E71CF" w:rsidRPr="00A2470A" w14:paraId="21E535DB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4A5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CA_n79_n41-n98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44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n98</w:t>
            </w:r>
          </w:p>
        </w:tc>
      </w:tr>
      <w:tr w:rsidR="006E71CF" w:rsidRPr="00A2470A" w14:paraId="5B8257BF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C42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CA_n28-n79_n41-n83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3C2D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2E12AEE1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2C9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CA_n28-n41_n79-n83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CB7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n28,</w:t>
            </w:r>
            <w:r>
              <w:t xml:space="preserve"> </w:t>
            </w:r>
            <w:r w:rsidRPr="00A2470A">
              <w:t>n41,</w:t>
            </w:r>
            <w:r>
              <w:t xml:space="preserve"> </w:t>
            </w:r>
            <w:r w:rsidRPr="00A2470A">
              <w:t>n79,</w:t>
            </w:r>
            <w:r>
              <w:t xml:space="preserve"> </w:t>
            </w:r>
            <w:r w:rsidRPr="00A2470A">
              <w:t>n83</w:t>
            </w:r>
          </w:p>
        </w:tc>
      </w:tr>
      <w:tr w:rsidR="006E71CF" w:rsidRPr="00A2470A" w14:paraId="0A71374C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C2A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CA_n41A-n95A_n79A-n98A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92F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6E71CF" w:rsidRPr="00A2470A" w14:paraId="29CF2932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41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CA_n41A-n98A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442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6E71CF" w:rsidRPr="00A2470A" w14:paraId="2218E9D9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3B8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CA_n41A-n83A</w:t>
            </w:r>
            <w:r w:rsidRPr="00A2470A">
              <w:rPr>
                <w:rFonts w:hint="eastAsia"/>
                <w:lang w:eastAsia="zh-CN"/>
              </w:rPr>
              <w:t>_</w:t>
            </w:r>
            <w:r w:rsidRPr="00A2470A">
              <w:t>n79A-n98A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A39F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n98</w:t>
            </w:r>
          </w:p>
        </w:tc>
      </w:tr>
      <w:tr w:rsidR="006E71CF" w:rsidRPr="00A2470A" w14:paraId="7D0DF0CC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F091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CA_n41A-n83A_n79A-n95A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B023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  <w:lang w:eastAsia="zh-CN"/>
              </w:rPr>
              <w:t>n41,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n83,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n79,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n95</w:t>
            </w:r>
          </w:p>
        </w:tc>
      </w:tr>
      <w:tr w:rsidR="006E71CF" w:rsidRPr="00A2470A" w14:paraId="5DAFE5F7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CA42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CA_n78C_n80A-n84A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FB19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n80,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00DA2486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68C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t>CA_n78C_n81A-n84A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9F54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n81,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n84</w:t>
            </w:r>
          </w:p>
        </w:tc>
      </w:tr>
      <w:tr w:rsidR="006E71CF" w:rsidRPr="00A2470A" w14:paraId="5D8A57B1" w14:textId="77777777" w:rsidTr="006E71CF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D556" w14:textId="77777777" w:rsidR="006E71CF" w:rsidRPr="00A2470A" w:rsidRDefault="006E71CF" w:rsidP="006E71CF">
            <w:pPr>
              <w:pStyle w:val="TAC"/>
              <w:keepNext w:val="0"/>
              <w:keepLines w:val="0"/>
            </w:pPr>
            <w:r w:rsidRPr="00A2470A">
              <w:rPr>
                <w:rFonts w:hint="eastAsia"/>
              </w:rPr>
              <w:t>CA_n78C_n84A-n89A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7F9" w14:textId="77777777" w:rsidR="006E71CF" w:rsidRPr="00A2470A" w:rsidRDefault="006E71CF" w:rsidP="006E71CF">
            <w:pPr>
              <w:pStyle w:val="TAC"/>
              <w:keepNext w:val="0"/>
              <w:keepLines w:val="0"/>
              <w:rPr>
                <w:rFonts w:eastAsia="等线"/>
              </w:rPr>
            </w:pPr>
            <w:r w:rsidRPr="00A2470A">
              <w:rPr>
                <w:rFonts w:eastAsia="等线"/>
              </w:rPr>
              <w:t>n78,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4</w:t>
            </w:r>
            <w:r w:rsidRPr="00A2470A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</w:t>
            </w:r>
            <w:r w:rsidRPr="00A2470A">
              <w:rPr>
                <w:rFonts w:eastAsia="等线"/>
              </w:rPr>
              <w:t>n8</w:t>
            </w:r>
            <w:r w:rsidRPr="00A2470A">
              <w:rPr>
                <w:rFonts w:eastAsia="等线" w:hint="eastAsia"/>
                <w:lang w:eastAsia="zh-CN"/>
              </w:rPr>
              <w:t>9</w:t>
            </w:r>
          </w:p>
        </w:tc>
      </w:tr>
      <w:tr w:rsidR="006E71CF" w:rsidRPr="00A2470A" w14:paraId="03B24C94" w14:textId="77777777" w:rsidTr="006E71CF">
        <w:trPr>
          <w:jc w:val="center"/>
        </w:trPr>
        <w:tc>
          <w:tcPr>
            <w:tcW w:w="5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225" w14:textId="25865A1E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If</w:t>
            </w:r>
            <w:r>
              <w:t xml:space="preserve"> </w:t>
            </w:r>
            <w:r w:rsidRPr="00A2470A">
              <w:t>a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configured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cell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consisting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carrier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carrier,</w:t>
            </w:r>
            <w:r>
              <w:t xml:space="preserve"> </w:t>
            </w:r>
            <w:r w:rsidRPr="00A2470A">
              <w:t>the</w:t>
            </w:r>
            <w:r>
              <w:t xml:space="preserve"> </w:t>
            </w:r>
            <w:r w:rsidRPr="00A2470A">
              <w:t>switching</w:t>
            </w:r>
            <w:r>
              <w:t xml:space="preserve"> </w:t>
            </w:r>
            <w:r w:rsidRPr="00A2470A">
              <w:t>time</w:t>
            </w:r>
            <w:r>
              <w:t xml:space="preserve"> </w:t>
            </w:r>
            <w:r w:rsidRPr="00A2470A">
              <w:t>between</w:t>
            </w:r>
            <w: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and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NR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carrier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ins w:id="5" w:author="OPPO-JQ" w:date="2025-04-21T15:21:00Z">
              <w:r w:rsidR="0090610A">
                <w:t xml:space="preserve">according to </w:t>
              </w:r>
              <w:r w:rsidR="0090610A" w:rsidRPr="00FF4052">
                <w:rPr>
                  <w:i/>
                </w:rPr>
                <w:t>switchingPeriodFor1T-r18</w:t>
              </w:r>
              <w:r w:rsidR="0090610A">
                <w:t xml:space="preserve"> parameter within UE capability IE </w:t>
              </w:r>
              <w:r w:rsidR="0090610A" w:rsidRPr="00FF4052">
                <w:rPr>
                  <w:i/>
                </w:rPr>
                <w:t>ULTxSwitchingBandPair-r18</w:t>
              </w:r>
              <w:r w:rsidR="0090610A">
                <w:t xml:space="preserve"> or</w:t>
              </w:r>
              <w:r w:rsidR="0090610A" w:rsidRPr="00FF4052">
                <w:t xml:space="preserve"> </w:t>
              </w:r>
              <w:r w:rsidR="0090610A" w:rsidRPr="00FF4052">
                <w:rPr>
                  <w:i/>
                </w:rPr>
                <w:t>ULTxSwitchingBandPair-v1840</w:t>
              </w:r>
              <w:r w:rsidR="0090610A">
                <w:t xml:space="preserve"> if reported, otherwise</w:t>
              </w:r>
              <w:r w:rsidR="0090610A" w:rsidRPr="00A2470A">
                <w:t xml:space="preserve"> </w:t>
              </w:r>
            </w:ins>
            <w:r w:rsidRPr="00A2470A">
              <w:t>0</w:t>
            </w:r>
            <w:r>
              <w:t xml:space="preserve"> </w:t>
            </w:r>
            <w:r w:rsidRPr="00A2470A">
              <w:t>us.</w:t>
            </w:r>
          </w:p>
          <w:p w14:paraId="50EBDE0C" w14:textId="77777777" w:rsidR="006E71CF" w:rsidRPr="00A2470A" w:rsidRDefault="006E71CF" w:rsidP="006E71CF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2:</w:t>
            </w:r>
            <w:r w:rsidRPr="00A2470A">
              <w:tab/>
              <w:t>For</w:t>
            </w:r>
            <w:r>
              <w:t xml:space="preserve"> </w:t>
            </w:r>
            <w:r w:rsidRPr="00A2470A">
              <w:t>UE</w:t>
            </w:r>
            <w:r>
              <w:t xml:space="preserve"> </w:t>
            </w:r>
            <w:r w:rsidRPr="00A2470A">
              <w:t>supporting</w:t>
            </w:r>
            <w:r>
              <w:t xml:space="preserve"> </w:t>
            </w:r>
            <w:r w:rsidRPr="00A2470A">
              <w:t>SUL</w:t>
            </w:r>
            <w:r>
              <w:t xml:space="preserve"> </w:t>
            </w:r>
            <w:r w:rsidRPr="00A2470A">
              <w:t>band</w:t>
            </w:r>
            <w:r>
              <w:t xml:space="preserve"> </w:t>
            </w:r>
            <w:r w:rsidRPr="00A2470A">
              <w:t>combination</w:t>
            </w:r>
            <w:r>
              <w:t xml:space="preserve"> </w:t>
            </w:r>
            <w:r w:rsidRPr="00A2470A">
              <w:t>simultaneous</w:t>
            </w:r>
            <w:r>
              <w:t xml:space="preserve"> </w:t>
            </w:r>
            <w:r w:rsidRPr="00A2470A">
              <w:t>Rx/Tx</w:t>
            </w:r>
            <w:r>
              <w:t xml:space="preserve"> </w:t>
            </w:r>
            <w:r w:rsidRPr="00A2470A">
              <w:t>capability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mandatory.</w:t>
            </w:r>
          </w:p>
        </w:tc>
      </w:tr>
    </w:tbl>
    <w:p w14:paraId="6A30718D" w14:textId="77777777" w:rsidR="006E71CF" w:rsidRPr="00A2470A" w:rsidRDefault="006E71CF" w:rsidP="006E71CF"/>
    <w:p w14:paraId="0DB4413E" w14:textId="098C78B4" w:rsidR="00346703" w:rsidRPr="00FE1996" w:rsidRDefault="00346703" w:rsidP="00F272FA">
      <w:pPr>
        <w:rPr>
          <w:b/>
          <w:noProof/>
          <w:color w:val="FF0000"/>
          <w:sz w:val="22"/>
          <w:lang w:eastAsia="zh-CN"/>
        </w:rPr>
      </w:pPr>
      <w:r w:rsidRPr="00346703">
        <w:rPr>
          <w:rFonts w:hint="eastAsia"/>
          <w:b/>
          <w:noProof/>
          <w:color w:val="FF0000"/>
          <w:sz w:val="22"/>
          <w:lang w:eastAsia="zh-CN"/>
        </w:rPr>
        <w:t>&lt;</w:t>
      </w:r>
      <w:r>
        <w:rPr>
          <w:b/>
          <w:noProof/>
          <w:color w:val="FF0000"/>
          <w:sz w:val="22"/>
          <w:lang w:eastAsia="zh-CN"/>
        </w:rPr>
        <w:t>End</w:t>
      </w:r>
      <w:r w:rsidRPr="00346703">
        <w:rPr>
          <w:b/>
          <w:noProof/>
          <w:color w:val="FF0000"/>
          <w:sz w:val="22"/>
          <w:lang w:eastAsia="zh-CN"/>
        </w:rPr>
        <w:t xml:space="preserve"> of change&gt;</w:t>
      </w:r>
    </w:p>
    <w:sectPr w:rsidR="00346703" w:rsidRPr="00FE199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1976" w14:textId="77777777" w:rsidR="004930F3" w:rsidRDefault="004930F3">
      <w:r>
        <w:separator/>
      </w:r>
    </w:p>
  </w:endnote>
  <w:endnote w:type="continuationSeparator" w:id="0">
    <w:p w14:paraId="48376200" w14:textId="77777777" w:rsidR="004930F3" w:rsidRDefault="0049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B7FB" w14:textId="77777777" w:rsidR="004930F3" w:rsidRDefault="004930F3">
      <w:r>
        <w:separator/>
      </w:r>
    </w:p>
  </w:footnote>
  <w:footnote w:type="continuationSeparator" w:id="0">
    <w:p w14:paraId="4ECEBCB2" w14:textId="77777777" w:rsidR="004930F3" w:rsidRDefault="00493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E71CF" w:rsidRDefault="006E71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E71CF" w:rsidRDefault="006E71C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E71CF" w:rsidRDefault="006E71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E71CF" w:rsidRDefault="006E71C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704D"/>
    <w:rsid w:val="00022E4A"/>
    <w:rsid w:val="00057FC0"/>
    <w:rsid w:val="00070E09"/>
    <w:rsid w:val="00075AAE"/>
    <w:rsid w:val="000A6394"/>
    <w:rsid w:val="000B7FED"/>
    <w:rsid w:val="000C038A"/>
    <w:rsid w:val="000C6598"/>
    <w:rsid w:val="000C7F8F"/>
    <w:rsid w:val="000D44B3"/>
    <w:rsid w:val="000E1675"/>
    <w:rsid w:val="00145D43"/>
    <w:rsid w:val="0015733E"/>
    <w:rsid w:val="001747D3"/>
    <w:rsid w:val="00176402"/>
    <w:rsid w:val="00192C46"/>
    <w:rsid w:val="001A08B3"/>
    <w:rsid w:val="001A7B60"/>
    <w:rsid w:val="001B52F0"/>
    <w:rsid w:val="001B7A65"/>
    <w:rsid w:val="001C52B4"/>
    <w:rsid w:val="001E41F3"/>
    <w:rsid w:val="00223F62"/>
    <w:rsid w:val="0024665C"/>
    <w:rsid w:val="0026004D"/>
    <w:rsid w:val="002640DD"/>
    <w:rsid w:val="00275D12"/>
    <w:rsid w:val="002831E0"/>
    <w:rsid w:val="00284FEB"/>
    <w:rsid w:val="002860C4"/>
    <w:rsid w:val="0029701A"/>
    <w:rsid w:val="002B5741"/>
    <w:rsid w:val="002E472E"/>
    <w:rsid w:val="00305409"/>
    <w:rsid w:val="00346703"/>
    <w:rsid w:val="003609EF"/>
    <w:rsid w:val="0036231A"/>
    <w:rsid w:val="00374DD4"/>
    <w:rsid w:val="003C5F4C"/>
    <w:rsid w:val="003E1A36"/>
    <w:rsid w:val="00401B8C"/>
    <w:rsid w:val="00406014"/>
    <w:rsid w:val="00410371"/>
    <w:rsid w:val="004242F1"/>
    <w:rsid w:val="004568DF"/>
    <w:rsid w:val="004930F3"/>
    <w:rsid w:val="004B0944"/>
    <w:rsid w:val="004B25D2"/>
    <w:rsid w:val="004B75B7"/>
    <w:rsid w:val="005141D9"/>
    <w:rsid w:val="0051580D"/>
    <w:rsid w:val="00547111"/>
    <w:rsid w:val="0055390A"/>
    <w:rsid w:val="00561C4E"/>
    <w:rsid w:val="00583C4A"/>
    <w:rsid w:val="00592D74"/>
    <w:rsid w:val="005A6D11"/>
    <w:rsid w:val="005E2C44"/>
    <w:rsid w:val="006051C0"/>
    <w:rsid w:val="00612410"/>
    <w:rsid w:val="00621188"/>
    <w:rsid w:val="006257ED"/>
    <w:rsid w:val="00653DE4"/>
    <w:rsid w:val="00665C47"/>
    <w:rsid w:val="0067366D"/>
    <w:rsid w:val="00695808"/>
    <w:rsid w:val="006B46FB"/>
    <w:rsid w:val="006B62F0"/>
    <w:rsid w:val="006D056A"/>
    <w:rsid w:val="006E21FB"/>
    <w:rsid w:val="006E71CF"/>
    <w:rsid w:val="007164F2"/>
    <w:rsid w:val="00762592"/>
    <w:rsid w:val="00785A1C"/>
    <w:rsid w:val="00792342"/>
    <w:rsid w:val="007977A8"/>
    <w:rsid w:val="007A59FB"/>
    <w:rsid w:val="007B512A"/>
    <w:rsid w:val="007C2097"/>
    <w:rsid w:val="007D6A07"/>
    <w:rsid w:val="007F208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018"/>
    <w:rsid w:val="008F686C"/>
    <w:rsid w:val="0090610A"/>
    <w:rsid w:val="009148DE"/>
    <w:rsid w:val="00931819"/>
    <w:rsid w:val="00941E30"/>
    <w:rsid w:val="009531B0"/>
    <w:rsid w:val="00973401"/>
    <w:rsid w:val="009741B3"/>
    <w:rsid w:val="009777D9"/>
    <w:rsid w:val="00991B88"/>
    <w:rsid w:val="009A284B"/>
    <w:rsid w:val="009A5753"/>
    <w:rsid w:val="009A579D"/>
    <w:rsid w:val="009B74F4"/>
    <w:rsid w:val="009C79EF"/>
    <w:rsid w:val="009E3297"/>
    <w:rsid w:val="009F734F"/>
    <w:rsid w:val="00A246B6"/>
    <w:rsid w:val="00A30A52"/>
    <w:rsid w:val="00A47E70"/>
    <w:rsid w:val="00A50CF0"/>
    <w:rsid w:val="00A7671C"/>
    <w:rsid w:val="00AA2CBC"/>
    <w:rsid w:val="00AC5820"/>
    <w:rsid w:val="00AD1CD8"/>
    <w:rsid w:val="00B07C4B"/>
    <w:rsid w:val="00B20722"/>
    <w:rsid w:val="00B258BB"/>
    <w:rsid w:val="00B32064"/>
    <w:rsid w:val="00B44939"/>
    <w:rsid w:val="00B5044C"/>
    <w:rsid w:val="00B67B97"/>
    <w:rsid w:val="00B82442"/>
    <w:rsid w:val="00B968C8"/>
    <w:rsid w:val="00BA3EC5"/>
    <w:rsid w:val="00BA51D9"/>
    <w:rsid w:val="00BB5DFC"/>
    <w:rsid w:val="00BD279D"/>
    <w:rsid w:val="00BD6BB8"/>
    <w:rsid w:val="00BE4544"/>
    <w:rsid w:val="00C14702"/>
    <w:rsid w:val="00C66BA2"/>
    <w:rsid w:val="00C870F6"/>
    <w:rsid w:val="00C95985"/>
    <w:rsid w:val="00CA00FD"/>
    <w:rsid w:val="00CC5026"/>
    <w:rsid w:val="00CC68D0"/>
    <w:rsid w:val="00D03F9A"/>
    <w:rsid w:val="00D06D51"/>
    <w:rsid w:val="00D24991"/>
    <w:rsid w:val="00D266DE"/>
    <w:rsid w:val="00D30C67"/>
    <w:rsid w:val="00D50255"/>
    <w:rsid w:val="00D5039F"/>
    <w:rsid w:val="00D66520"/>
    <w:rsid w:val="00D84AE9"/>
    <w:rsid w:val="00D9124E"/>
    <w:rsid w:val="00DE34CF"/>
    <w:rsid w:val="00DE3697"/>
    <w:rsid w:val="00E13F3D"/>
    <w:rsid w:val="00E34898"/>
    <w:rsid w:val="00E7448A"/>
    <w:rsid w:val="00E76E7B"/>
    <w:rsid w:val="00EB09B7"/>
    <w:rsid w:val="00EB5A02"/>
    <w:rsid w:val="00EC08BB"/>
    <w:rsid w:val="00ED3DD2"/>
    <w:rsid w:val="00EE1C5C"/>
    <w:rsid w:val="00EE4B56"/>
    <w:rsid w:val="00EE7D7C"/>
    <w:rsid w:val="00F25D98"/>
    <w:rsid w:val="00F272FA"/>
    <w:rsid w:val="00F300FB"/>
    <w:rsid w:val="00FA4C4A"/>
    <w:rsid w:val="00FB6386"/>
    <w:rsid w:val="00FE1996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H1,Memo Heading 1,h1 + 11 pt,Before:  6 pt,After:  0 pt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B4493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Char 字符,H1 字符,Memo Heading 1 字符,h1 + 11 pt 字符,Before:  6 pt 字符,After:  0 pt 字符"/>
    <w:link w:val="1"/>
    <w:rsid w:val="00B4493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449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449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4939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B449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272F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B094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6D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C48A3-056D-43C6-AAE2-40769C93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1672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Jinqiang Xing</cp:lastModifiedBy>
  <cp:revision>9</cp:revision>
  <cp:lastPrinted>1899-12-31T23:00:00Z</cp:lastPrinted>
  <dcterms:created xsi:type="dcterms:W3CDTF">2025-03-27T03:00:00Z</dcterms:created>
  <dcterms:modified xsi:type="dcterms:W3CDTF">2025-05-09T08:59:00Z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